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both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en-US" w:eastAsia="zh-CN" w:bidi="ar"/>
        </w:rPr>
        <w:t>附表3.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center"/>
        <w:rPr>
          <w:rFonts w:hint="default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32"/>
          <w:szCs w:val="32"/>
          <w:shd w:val="clear" w:fill="FFFFFF"/>
          <w:lang w:val="en-US" w:eastAsia="zh-CN" w:bidi="ar"/>
        </w:rPr>
        <w:t>珠海市第五人民医院口腔科皮肤科订制家具采购项目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32"/>
          <w:szCs w:val="32"/>
          <w:shd w:val="clear" w:fill="FFFFFF"/>
          <w:lang w:val="en-US" w:eastAsia="zh-CN" w:bidi="ar"/>
        </w:rPr>
        <w:t>报价内容清单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42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1、产品清单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2002"/>
        <w:gridCol w:w="2613"/>
        <w:gridCol w:w="837"/>
        <w:gridCol w:w="738"/>
        <w:gridCol w:w="1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002" w:type="dxa"/>
            <w:tcBorders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产品名称</w:t>
            </w:r>
          </w:p>
        </w:tc>
        <w:tc>
          <w:tcPr>
            <w:tcW w:w="2613" w:type="dxa"/>
            <w:tcBorders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产品内容、配置情况</w:t>
            </w:r>
          </w:p>
        </w:tc>
        <w:tc>
          <w:tcPr>
            <w:tcW w:w="837" w:type="dxa"/>
            <w:tcBorders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738" w:type="dxa"/>
            <w:tcBorders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1587" w:type="dxa"/>
            <w:tcBorders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auto" w:sz="4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single" w:color="auto" w:sz="4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single" w:color="auto" w:sz="4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auto" w:sz="4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报价人名称（单位盖公章）：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法定代表人或授权代表（签名或盖个人名章）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YWNkNWI2ZjY1ZmJlMzk0ZWVmNDAwZDU1YzIyNzQifQ=="/>
  </w:docVars>
  <w:rsids>
    <w:rsidRoot w:val="242E6A58"/>
    <w:rsid w:val="0E607F38"/>
    <w:rsid w:val="242E6A58"/>
    <w:rsid w:val="449D0533"/>
    <w:rsid w:val="552B42BB"/>
    <w:rsid w:val="781B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2024-01-02T03:26:00Z</dcterms:created>
  <dc:creator>Administrator</dc:creator>
  <cp:lastModifiedBy>大鼻子</cp:lastModifiedBy>
  <cp:lastPrinted>2024-01-03T02:29:00Z</cp:lastPrinted>
  <dcterms:modified xsi:type="dcterms:W3CDTF">2024-01-15T03:20:21Z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91E306A142ED43DA863F3D6B75FC6902</vt:lpwstr>
  </property>
</Properties>
</file>